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3D1" w:rsidRPr="00C550CB" w:rsidRDefault="001E43D1" w:rsidP="001E43D1">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XVI</w:t>
      </w:r>
    </w:p>
    <w:p w:rsidR="001E43D1" w:rsidRDefault="001E43D1" w:rsidP="001E43D1">
      <w:pPr>
        <w:pStyle w:val="NormalWeb"/>
        <w:spacing w:before="0" w:beforeAutospacing="0" w:after="0" w:afterAutospacing="0"/>
        <w:jc w:val="center"/>
        <w:rPr>
          <w:rFonts w:ascii="Arial" w:hAnsi="Arial" w:cs="Arial"/>
          <w:b/>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Pr="00C550CB">
        <w:rPr>
          <w:rFonts w:ascii="Arial" w:hAnsi="Arial" w:cs="Arial"/>
          <w:b/>
          <w:color w:val="000000" w:themeColor="text1"/>
          <w:sz w:val="20"/>
          <w:szCs w:val="20"/>
          <w:lang w:val="de-DE"/>
        </w:rPr>
        <w:t xml:space="preserve">CHƯƠNG TRÌNH ĐÀO TẠO CHỨNG CHỈ AN TOÀN LÀM </w:t>
      </w:r>
    </w:p>
    <w:p w:rsidR="001E43D1" w:rsidRPr="00C550CB" w:rsidRDefault="001E43D1" w:rsidP="001E43D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b/>
          <w:color w:val="000000" w:themeColor="text1"/>
          <w:sz w:val="20"/>
          <w:szCs w:val="20"/>
          <w:lang w:val="de-DE"/>
        </w:rPr>
        <w:t>VIỆC TRÊN PHƯƠNG TIỆN CHỞ KHÍ HÓA LỎNG</w:t>
      </w:r>
    </w:p>
    <w:p w:rsidR="001E43D1" w:rsidRDefault="001E43D1" w:rsidP="001E43D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1E43D1" w:rsidRDefault="001E43D1" w:rsidP="001E43D1">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1E43D1" w:rsidRPr="00C550CB" w:rsidRDefault="001E43D1" w:rsidP="001E43D1">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1E43D1" w:rsidRPr="00C550CB" w:rsidRDefault="001E43D1" w:rsidP="001E43D1">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de-DE"/>
        </w:rPr>
      </w:pPr>
    </w:p>
    <w:p w:rsidR="001E43D1" w:rsidRPr="00C550CB" w:rsidRDefault="001E43D1" w:rsidP="001E43D1">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xml:space="preserve"> Chứng chỉ an toàn làm việc trên phương tiện chở khí hóa lỏng.</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1E43D1" w:rsidRPr="00C550CB" w:rsidRDefault="001E43D1" w:rsidP="001E43D1">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Khái niệm, những thuật ngữ của khí hóa lỏng.</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Tính chất hóa lý của khí hóa lỏng và ô nhiễm của khí hóa lỏng gây ra.</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Quy định an toàn trên phương tiện chở khí hóa lỏng; xử lý khi gặp sự cố.</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 Cấu trúc, trang thiết bị phương tiện chở khí hóa lỏng.</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 xml:space="preserve">5. Vận hành thành thạo hệ thống, thiết bị chứa đựng, vận chuyển khí hóa lỏng. </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45 giờ, bao gồm:</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40 giờ</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02 giờ</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03 giờ.</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4"/>
        <w:gridCol w:w="6088"/>
        <w:gridCol w:w="1524"/>
      </w:tblGrid>
      <w:tr w:rsidR="001E43D1" w:rsidRPr="00C550CB" w:rsidTr="00154755">
        <w:trPr>
          <w:trHeight w:val="20"/>
          <w:tblCellSpacing w:w="0" w:type="dxa"/>
        </w:trPr>
        <w:tc>
          <w:tcPr>
            <w:tcW w:w="779"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6"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1E43D1" w:rsidRPr="00C550CB" w:rsidTr="00154755">
        <w:trPr>
          <w:trHeight w:val="20"/>
          <w:tblCellSpacing w:w="0" w:type="dxa"/>
        </w:trPr>
        <w:tc>
          <w:tcPr>
            <w:tcW w:w="779"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76" w:type="pct"/>
            <w:vAlign w:val="center"/>
            <w:hideMark/>
          </w:tcPr>
          <w:p w:rsidR="001E43D1" w:rsidRPr="00C550CB" w:rsidRDefault="001E43D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Khí hóa lỏng và công tác </w:t>
            </w:r>
            <w:r w:rsidRPr="00C550CB">
              <w:rPr>
                <w:rFonts w:ascii="Arial" w:hAnsi="Arial" w:cs="Arial"/>
                <w:color w:val="000000" w:themeColor="text1"/>
                <w:sz w:val="20"/>
                <w:szCs w:val="20"/>
              </w:rPr>
              <w:t>an toàn làm việc trên phương tiện chở khí hóa lỏng</w:t>
            </w:r>
          </w:p>
        </w:tc>
        <w:tc>
          <w:tcPr>
            <w:tcW w:w="845" w:type="pct"/>
            <w:vAlign w:val="center"/>
          </w:tcPr>
          <w:p w:rsidR="001E43D1" w:rsidRPr="00C550CB" w:rsidRDefault="001E43D1" w:rsidP="00154755">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23</w:t>
            </w:r>
          </w:p>
        </w:tc>
      </w:tr>
      <w:tr w:rsidR="001E43D1" w:rsidRPr="00C550CB" w:rsidTr="00154755">
        <w:trPr>
          <w:trHeight w:val="20"/>
          <w:tblCellSpacing w:w="0" w:type="dxa"/>
        </w:trPr>
        <w:tc>
          <w:tcPr>
            <w:tcW w:w="779"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76" w:type="pct"/>
            <w:vAlign w:val="center"/>
            <w:hideMark/>
          </w:tcPr>
          <w:p w:rsidR="001E43D1" w:rsidRPr="00C550CB" w:rsidRDefault="001E43D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khí hóa lỏng</w:t>
            </w:r>
          </w:p>
        </w:tc>
        <w:tc>
          <w:tcPr>
            <w:tcW w:w="845" w:type="pct"/>
            <w:vAlign w:val="center"/>
          </w:tcPr>
          <w:p w:rsidR="001E43D1" w:rsidRPr="00C550CB" w:rsidRDefault="001E43D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19</w:t>
            </w:r>
          </w:p>
        </w:tc>
      </w:tr>
      <w:tr w:rsidR="001E43D1" w:rsidRPr="00C550CB" w:rsidTr="00154755">
        <w:trPr>
          <w:trHeight w:val="20"/>
          <w:tblCellSpacing w:w="0" w:type="dxa"/>
        </w:trPr>
        <w:tc>
          <w:tcPr>
            <w:tcW w:w="4155" w:type="pct"/>
            <w:gridSpan w:val="2"/>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1E43D1" w:rsidRPr="00C550CB" w:rsidRDefault="001E43D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1E43D1" w:rsidRPr="00C550CB" w:rsidRDefault="001E43D1" w:rsidP="001E43D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1E43D1" w:rsidRPr="00C550CB" w:rsidRDefault="001E43D1" w:rsidP="001E43D1">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1E43D1" w:rsidRPr="00C550CB" w:rsidRDefault="001E43D1" w:rsidP="001E43D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1E43D1" w:rsidRPr="00C550CB" w:rsidRDefault="001E43D1" w:rsidP="001E43D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 đun của học viên đạt từ 5,0 trở lên theo thang điểm 10; thời gian thực học tối thiểu 80% so với tổng thời gian quy định của từng mô đun.</w:t>
      </w:r>
      <w:r w:rsidRPr="00C550CB">
        <w:rPr>
          <w:rFonts w:ascii="Arial" w:hAnsi="Arial" w:cs="Arial"/>
          <w:color w:val="000000" w:themeColor="text1"/>
          <w:sz w:val="20"/>
          <w:szCs w:val="20"/>
          <w:lang w:val="de-DE"/>
        </w:rPr>
        <w:tab/>
      </w:r>
      <w:r w:rsidRPr="00C550CB">
        <w:rPr>
          <w:rFonts w:ascii="Arial" w:hAnsi="Arial" w:cs="Arial"/>
          <w:color w:val="000000" w:themeColor="text1"/>
          <w:sz w:val="20"/>
          <w:szCs w:val="20"/>
          <w:lang w:val="de-DE"/>
        </w:rPr>
        <w:tab/>
      </w:r>
    </w:p>
    <w:p w:rsidR="001E43D1" w:rsidRPr="00C550CB" w:rsidRDefault="001E43D1" w:rsidP="001E43D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1E43D1" w:rsidRPr="00C550CB" w:rsidRDefault="001E43D1" w:rsidP="001E43D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Căn cứ kết quả kiểm tra kết thúc các mô đun, học viên được tham dự kỳ kiểm tra kết thúc khóa học để được cấp Chứng chỉ an toàn làm việc trên phương tiện chở khí hóa lỏng,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5886"/>
        <w:gridCol w:w="2369"/>
      </w:tblGrid>
      <w:tr w:rsidR="001E43D1" w:rsidRPr="00C550CB" w:rsidTr="00154755">
        <w:trPr>
          <w:tblCellSpacing w:w="0" w:type="dxa"/>
        </w:trPr>
        <w:tc>
          <w:tcPr>
            <w:tcW w:w="422"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64"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314"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1E43D1" w:rsidRPr="00C550CB" w:rsidTr="00154755">
        <w:trPr>
          <w:tblCellSpacing w:w="0" w:type="dxa"/>
        </w:trPr>
        <w:tc>
          <w:tcPr>
            <w:tcW w:w="422"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64" w:type="pct"/>
            <w:vAlign w:val="center"/>
            <w:hideMark/>
          </w:tcPr>
          <w:p w:rsidR="001E43D1" w:rsidRPr="00C550CB" w:rsidRDefault="001E43D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14"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1E43D1" w:rsidRPr="00C550CB" w:rsidTr="00154755">
        <w:trPr>
          <w:tblCellSpacing w:w="0" w:type="dxa"/>
        </w:trPr>
        <w:tc>
          <w:tcPr>
            <w:tcW w:w="422"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64" w:type="pct"/>
            <w:vAlign w:val="center"/>
            <w:hideMark/>
          </w:tcPr>
          <w:p w:rsidR="001E43D1" w:rsidRPr="00C550CB" w:rsidRDefault="001E43D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w:t>
            </w:r>
          </w:p>
        </w:tc>
        <w:tc>
          <w:tcPr>
            <w:tcW w:w="1314" w:type="pct"/>
            <w:vAlign w:val="center"/>
            <w:hideMark/>
          </w:tcPr>
          <w:p w:rsidR="001E43D1" w:rsidRPr="00C550CB" w:rsidRDefault="001E43D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1E43D1" w:rsidRPr="00C550CB" w:rsidRDefault="001E43D1" w:rsidP="001E43D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1E43D1" w:rsidRPr="00C550CB" w:rsidRDefault="001E43D1" w:rsidP="001E43D1">
      <w:pPr>
        <w:spacing w:after="120"/>
        <w:ind w:firstLine="720"/>
        <w:jc w:val="both"/>
        <w:rPr>
          <w:rFonts w:ascii="Arial" w:hAnsi="Arial" w:cs="Arial"/>
          <w:color w:val="000000" w:themeColor="text1"/>
          <w:sz w:val="20"/>
          <w:szCs w:val="20"/>
          <w:lang w:val="de-DE"/>
        </w:rPr>
      </w:pPr>
      <w:r>
        <w:rPr>
          <w:rFonts w:ascii="Arial" w:hAnsi="Arial" w:cs="Arial"/>
          <w:color w:val="000000" w:themeColor="text1"/>
          <w:sz w:val="20"/>
          <w:szCs w:val="20"/>
          <w:lang w:val="de-DE"/>
        </w:rPr>
        <w:t xml:space="preserve">1. </w:t>
      </w:r>
      <w:r w:rsidRPr="00C550CB">
        <w:rPr>
          <w:rFonts w:ascii="Arial" w:hAnsi="Arial" w:cs="Arial"/>
          <w:color w:val="000000" w:themeColor="text1"/>
          <w:sz w:val="20"/>
          <w:szCs w:val="20"/>
          <w:lang w:val="de-DE"/>
        </w:rPr>
        <w:t xml:space="preserve">Tên mô đun: </w:t>
      </w:r>
      <w:r w:rsidRPr="00C550CB">
        <w:rPr>
          <w:rFonts w:ascii="Arial" w:hAnsi="Arial" w:cs="Arial"/>
          <w:b/>
          <w:color w:val="000000" w:themeColor="text1"/>
          <w:sz w:val="20"/>
          <w:szCs w:val="20"/>
          <w:lang w:val="de-DE"/>
        </w:rPr>
        <w:t>KHÍ HÓA LỎNG VÀ CÔNG TÁC  AN TOÀN LÀM VIỆC TRÊN PHƯƠNG TIỆN CHỞ KHÍ HÓA LỎNG</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23 giờ.</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Giúp người học hiểu khái niệm, các tính chất lý hóa, những thuật ngữ của xăng dầu để có kế hoạch trong vận chuyển và xếp dỡ đảm bảo an toàn cho người và phương tiện; </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Hiểu những quy định an toàn trên phương tiện chở khí hóa lỏng nhằm bảo đảm an toàn về tính mạng con người, phương tiện, hàng hóa.</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585"/>
        <w:gridCol w:w="1664"/>
      </w:tblGrid>
      <w:tr w:rsidR="001E43D1" w:rsidRPr="00C550CB" w:rsidTr="00154755">
        <w:trPr>
          <w:trHeight w:val="20"/>
        </w:trPr>
        <w:tc>
          <w:tcPr>
            <w:tcW w:w="425"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STT</w:t>
            </w:r>
          </w:p>
        </w:tc>
        <w:tc>
          <w:tcPr>
            <w:tcW w:w="3652" w:type="pct"/>
            <w:vAlign w:val="center"/>
          </w:tcPr>
          <w:p w:rsidR="001E43D1" w:rsidRPr="00C550CB" w:rsidRDefault="001E43D1"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Nội dung</w:t>
            </w:r>
          </w:p>
        </w:tc>
        <w:tc>
          <w:tcPr>
            <w:tcW w:w="923" w:type="pct"/>
            <w:shd w:val="clear" w:color="auto" w:fill="auto"/>
            <w:vAlign w:val="center"/>
          </w:tcPr>
          <w:p w:rsidR="001E43D1" w:rsidRPr="00C550CB" w:rsidRDefault="001E43D1"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Thời gian đào tạo (giờ)</w:t>
            </w:r>
          </w:p>
        </w:tc>
      </w:tr>
      <w:tr w:rsidR="001E43D1" w:rsidRPr="00C550CB" w:rsidTr="00154755">
        <w:trPr>
          <w:trHeight w:val="20"/>
        </w:trPr>
        <w:tc>
          <w:tcPr>
            <w:tcW w:w="425"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52"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1: Giới thiệu về khí hóa lỏng</w:t>
            </w:r>
          </w:p>
        </w:tc>
        <w:tc>
          <w:tcPr>
            <w:tcW w:w="923" w:type="pct"/>
            <w:shd w:val="clear" w:color="auto" w:fill="auto"/>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1E43D1" w:rsidRPr="00C550CB" w:rsidTr="00154755">
        <w:trPr>
          <w:trHeight w:val="20"/>
        </w:trPr>
        <w:tc>
          <w:tcPr>
            <w:tcW w:w="425"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52"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923" w:type="pct"/>
            <w:shd w:val="clear" w:color="auto" w:fill="auto"/>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1E43D1" w:rsidRPr="00C550CB" w:rsidTr="00154755">
        <w:trPr>
          <w:trHeight w:val="20"/>
        </w:trPr>
        <w:tc>
          <w:tcPr>
            <w:tcW w:w="425"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52"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trên phương tiện chở khí hóa lỏng</w:t>
            </w:r>
          </w:p>
        </w:tc>
        <w:tc>
          <w:tcPr>
            <w:tcW w:w="923" w:type="pct"/>
            <w:shd w:val="clear" w:color="auto" w:fill="auto"/>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1E43D1" w:rsidRPr="00C550CB" w:rsidTr="00154755">
        <w:trPr>
          <w:trHeight w:val="20"/>
        </w:trPr>
        <w:tc>
          <w:tcPr>
            <w:tcW w:w="425"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52"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bị cháy nổ trên phương tiện</w:t>
            </w:r>
          </w:p>
        </w:tc>
        <w:tc>
          <w:tcPr>
            <w:tcW w:w="923" w:type="pct"/>
            <w:shd w:val="clear" w:color="auto" w:fill="auto"/>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1E43D1" w:rsidRPr="00C550CB" w:rsidTr="00154755">
        <w:trPr>
          <w:trHeight w:val="20"/>
        </w:trPr>
        <w:tc>
          <w:tcPr>
            <w:tcW w:w="4077" w:type="pct"/>
            <w:gridSpan w:val="2"/>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923"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1E43D1" w:rsidRPr="00C550CB" w:rsidTr="00154755">
        <w:trPr>
          <w:trHeight w:val="20"/>
        </w:trPr>
        <w:tc>
          <w:tcPr>
            <w:tcW w:w="4077" w:type="pct"/>
            <w:gridSpan w:val="2"/>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923"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23</w:t>
            </w:r>
          </w:p>
        </w:tc>
      </w:tr>
    </w:tbl>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tài liệu về khí hóa lỏng, giáo trình an toàn cơ bản và bảo vệ môi trường, các tài liệu liên quan về khí hóa lỏng, các văn bản pháp luật quy định về an toàn và các tài liệu tham khảo để đưa ra nội dung các bài học lý thuyết;</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ngay trên các bãi tập của cơ sở đào tạo, phòng y tế và trên phương tiện huấn luyện.</w:t>
      </w:r>
    </w:p>
    <w:p w:rsidR="001E43D1" w:rsidRPr="00C550CB" w:rsidRDefault="001E43D1" w:rsidP="001E43D1">
      <w:pPr>
        <w:spacing w:after="120"/>
        <w:ind w:firstLine="720"/>
        <w:jc w:val="both"/>
        <w:rPr>
          <w:rFonts w:ascii="Arial" w:hAnsi="Arial" w:cs="Arial"/>
          <w:b/>
          <w:color w:val="000000" w:themeColor="text1"/>
          <w:sz w:val="20"/>
          <w:szCs w:val="20"/>
        </w:rPr>
      </w:pPr>
      <w:r w:rsidRPr="00C550CB">
        <w:rPr>
          <w:rFonts w:ascii="Arial" w:hAnsi="Arial" w:cs="Arial"/>
          <w:color w:val="000000" w:themeColor="text1"/>
          <w:sz w:val="20"/>
          <w:szCs w:val="20"/>
        </w:rPr>
        <w:t xml:space="preserve">2. Tên mô đun: </w:t>
      </w:r>
      <w:r w:rsidRPr="00C550CB">
        <w:rPr>
          <w:rFonts w:ascii="Arial" w:hAnsi="Arial" w:cs="Arial"/>
          <w:b/>
          <w:color w:val="000000" w:themeColor="text1"/>
          <w:sz w:val="20"/>
          <w:szCs w:val="20"/>
        </w:rPr>
        <w:t>VẬN HÀNH HỆ THỐNG LÀM HÀNG TRÊN PHƯƠNG TIỆN CHỞ KHÍ HÓA LỎNG</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19 giờ.</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giúp người học hiểu những nguyên tắc cơ bản nhất trong quá trình vận hành hệ thống làm hàng nhằm bảo đảm an toàn cho người và phương tiện tránh bị tổn thất. </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6239"/>
        <w:gridCol w:w="1462"/>
      </w:tblGrid>
      <w:tr w:rsidR="001E43D1" w:rsidRPr="00C550CB" w:rsidTr="00154755">
        <w:trPr>
          <w:trHeight w:val="20"/>
        </w:trPr>
        <w:tc>
          <w:tcPr>
            <w:tcW w:w="729"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STT</w:t>
            </w:r>
          </w:p>
        </w:tc>
        <w:tc>
          <w:tcPr>
            <w:tcW w:w="3460" w:type="pct"/>
            <w:vAlign w:val="center"/>
          </w:tcPr>
          <w:p w:rsidR="001E43D1" w:rsidRPr="00C550CB" w:rsidRDefault="001E43D1"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Nội dung</w:t>
            </w:r>
          </w:p>
        </w:tc>
        <w:tc>
          <w:tcPr>
            <w:tcW w:w="811" w:type="pct"/>
            <w:vAlign w:val="center"/>
          </w:tcPr>
          <w:p w:rsidR="001E43D1" w:rsidRPr="00C550CB" w:rsidRDefault="001E43D1" w:rsidP="00154755">
            <w:pPr>
              <w:jc w:val="center"/>
              <w:rPr>
                <w:rFonts w:ascii="Arial" w:hAnsi="Arial" w:cs="Arial"/>
                <w:b/>
                <w:color w:val="000000" w:themeColor="text1"/>
                <w:sz w:val="20"/>
                <w:szCs w:val="20"/>
              </w:rPr>
            </w:pPr>
            <w:r w:rsidRPr="00C550CB">
              <w:rPr>
                <w:rFonts w:ascii="Arial" w:hAnsi="Arial" w:cs="Arial"/>
                <w:b/>
                <w:color w:val="000000" w:themeColor="text1"/>
                <w:sz w:val="20"/>
                <w:szCs w:val="20"/>
              </w:rPr>
              <w:t>Thời gian đào tạo (giờ)</w:t>
            </w:r>
          </w:p>
        </w:tc>
      </w:tr>
      <w:tr w:rsidR="001E43D1" w:rsidRPr="00C550CB" w:rsidTr="00154755">
        <w:trPr>
          <w:trHeight w:val="20"/>
        </w:trPr>
        <w:tc>
          <w:tcPr>
            <w:tcW w:w="729"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460"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khí hóa lỏng</w:t>
            </w:r>
          </w:p>
        </w:tc>
        <w:tc>
          <w:tcPr>
            <w:tcW w:w="811"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1E43D1" w:rsidRPr="00C550CB" w:rsidTr="00154755">
        <w:trPr>
          <w:trHeight w:val="20"/>
        </w:trPr>
        <w:tc>
          <w:tcPr>
            <w:tcW w:w="729"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460" w:type="pct"/>
            <w:vAlign w:val="center"/>
          </w:tcPr>
          <w:p w:rsidR="001E43D1" w:rsidRPr="00C550CB" w:rsidRDefault="001E43D1" w:rsidP="00154755">
            <w:pPr>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khí hóa lỏng</w:t>
            </w:r>
          </w:p>
        </w:tc>
        <w:tc>
          <w:tcPr>
            <w:tcW w:w="811"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14</w:t>
            </w:r>
          </w:p>
        </w:tc>
      </w:tr>
      <w:tr w:rsidR="001E43D1" w:rsidRPr="00C550CB" w:rsidTr="00154755">
        <w:trPr>
          <w:trHeight w:val="20"/>
        </w:trPr>
        <w:tc>
          <w:tcPr>
            <w:tcW w:w="4189" w:type="pct"/>
            <w:gridSpan w:val="2"/>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11"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1E43D1" w:rsidRPr="00C550CB" w:rsidTr="00154755">
        <w:trPr>
          <w:trHeight w:val="20"/>
        </w:trPr>
        <w:tc>
          <w:tcPr>
            <w:tcW w:w="4189" w:type="pct"/>
            <w:gridSpan w:val="2"/>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811" w:type="pct"/>
            <w:vAlign w:val="center"/>
          </w:tcPr>
          <w:p w:rsidR="001E43D1" w:rsidRPr="00C550CB" w:rsidRDefault="001E43D1" w:rsidP="00154755">
            <w:pPr>
              <w:jc w:val="center"/>
              <w:rPr>
                <w:rFonts w:ascii="Arial" w:hAnsi="Arial" w:cs="Arial"/>
                <w:color w:val="000000" w:themeColor="text1"/>
                <w:sz w:val="20"/>
                <w:szCs w:val="20"/>
              </w:rPr>
            </w:pPr>
            <w:r w:rsidRPr="00C550CB">
              <w:rPr>
                <w:rFonts w:ascii="Arial" w:hAnsi="Arial" w:cs="Arial"/>
                <w:b/>
                <w:color w:val="000000" w:themeColor="text1"/>
                <w:sz w:val="20"/>
                <w:szCs w:val="20"/>
              </w:rPr>
              <w:t>19</w:t>
            </w:r>
          </w:p>
        </w:tc>
      </w:tr>
    </w:tbl>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cấu trúc phương tiện, an toàn cơ bản và bảo vệ môi trường và các tài liệu tham khảo để đưa ra nội dung các bài học lý thuyết;</w:t>
      </w:r>
    </w:p>
    <w:p w:rsidR="001E43D1" w:rsidRPr="00C550CB" w:rsidRDefault="001E43D1" w:rsidP="001E43D1">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 Tổ chức cho người học thực hành trên bãi tập của cơ sở đào tạo và trên phương tiện huấn luyện.</w:t>
      </w:r>
    </w:p>
    <w:p w:rsidR="004C0DEE" w:rsidRPr="001E43D1" w:rsidRDefault="004C0DEE" w:rsidP="001E43D1">
      <w:bookmarkStart w:id="0" w:name="_GoBack"/>
      <w:bookmarkEnd w:id="0"/>
    </w:p>
    <w:sectPr w:rsidR="004C0DEE" w:rsidRPr="001E43D1"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1E8" w:rsidRDefault="006A71E8">
      <w:r>
        <w:separator/>
      </w:r>
    </w:p>
  </w:endnote>
  <w:endnote w:type="continuationSeparator" w:id="0">
    <w:p w:rsidR="006A71E8" w:rsidRDefault="006A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1E8" w:rsidRDefault="006A71E8">
      <w:r>
        <w:separator/>
      </w:r>
    </w:p>
  </w:footnote>
  <w:footnote w:type="continuationSeparator" w:id="0">
    <w:p w:rsidR="006A71E8" w:rsidRDefault="006A7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E43D1"/>
    <w:rsid w:val="001F573E"/>
    <w:rsid w:val="0023644D"/>
    <w:rsid w:val="00237A02"/>
    <w:rsid w:val="00243687"/>
    <w:rsid w:val="00271F4F"/>
    <w:rsid w:val="00272ECB"/>
    <w:rsid w:val="002A5B21"/>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540A1"/>
    <w:rsid w:val="00575B51"/>
    <w:rsid w:val="00640ACB"/>
    <w:rsid w:val="00664F59"/>
    <w:rsid w:val="00666847"/>
    <w:rsid w:val="006A71E8"/>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4584"/>
    <w:rsid w:val="00AD57E1"/>
    <w:rsid w:val="00AD73B1"/>
    <w:rsid w:val="00B26934"/>
    <w:rsid w:val="00B77253"/>
    <w:rsid w:val="00B82F86"/>
    <w:rsid w:val="00BA47D0"/>
    <w:rsid w:val="00BB303B"/>
    <w:rsid w:val="00BD2432"/>
    <w:rsid w:val="00BF47A5"/>
    <w:rsid w:val="00BF5412"/>
    <w:rsid w:val="00C74F1B"/>
    <w:rsid w:val="00CB62A8"/>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2025-09-24T03:11:00Z</dcterms:created>
  <dcterms:modified xsi:type="dcterms:W3CDTF">2025-09-24T03:11:00Z</dcterms:modified>
</cp:coreProperties>
</file>